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2023-2024学年拟新开通识类选修课答辩顺序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（第一组）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Theme="majorEastAsia" w:hAnsiTheme="majorEastAsia" w:eastAsiaTheme="majorEastAsia" w:cstheme="majorEastAsia"/>
          <w:color w:val="0000FF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时间：2023年5月16日（周二）15:00        地点：北校区3号教学楼3313教室</w:t>
      </w:r>
    </w:p>
    <w:tbl>
      <w:tblPr>
        <w:tblStyle w:val="5"/>
        <w:tblW w:w="90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2446"/>
        <w:gridCol w:w="3981"/>
        <w:gridCol w:w="14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答辩顺序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主讲教师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语言文化学院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新闻英语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艺术鉴赏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视觉文化与家具艺术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韩维生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水利与建筑工程学院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GIS工程案例精讲与实践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崔晨风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风景园林艺术学院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中国传统拼布艺艺术鉴赏与手作实践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蔚一潇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中国乡村艺术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张瑞超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探索行为与决策的奥秘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任彦军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国际组织概论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杨玉龙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手机摄影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魏永胜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蔬菜史话与园艺之美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风景园林艺术学院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空间艺术魅力赏析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李志国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水利与建筑工程学院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数字测图竞赛导引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余卫华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园艺学院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花卉保鲜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刘翠华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大学生朋辈心理辅导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符丹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鼓乐艺术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袁晓楠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农业碳中和经济学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姚柳杨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人文社会发展学院</w:t>
            </w:r>
          </w:p>
        </w:tc>
        <w:tc>
          <w:tcPr>
            <w:tcW w:w="3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习近平法治思想概论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刘鹏</w:t>
            </w:r>
          </w:p>
        </w:tc>
      </w:tr>
    </w:tbl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br w:type="page"/>
      </w:r>
    </w:p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2023-2024学年拟新开通识类选修课答辩顺序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600" w:lineRule="exact"/>
        <w:jc w:val="center"/>
        <w:textAlignment w:val="auto"/>
        <w:rPr>
          <w:rFonts w:hint="default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44"/>
          <w:szCs w:val="44"/>
          <w:lang w:val="en-US" w:eastAsia="zh-CN"/>
        </w:rPr>
        <w:t>（第二组）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/>
        <w:jc w:val="center"/>
        <w:textAlignment w:val="auto"/>
        <w:rPr>
          <w:rFonts w:hint="eastAsia" w:asciiTheme="majorEastAsia" w:hAnsiTheme="majorEastAsia" w:eastAsiaTheme="majorEastAsia" w:cstheme="majorEastAsia"/>
          <w:color w:val="0000FF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时间：2023年5月16日（周二）15:00         地点：北校区3号教学楼3318教室</w:t>
      </w:r>
    </w:p>
    <w:tbl>
      <w:tblPr>
        <w:tblStyle w:val="5"/>
        <w:tblW w:w="906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0"/>
        <w:gridCol w:w="2207"/>
        <w:gridCol w:w="3327"/>
        <w:gridCol w:w="23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答辩顺序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课程名称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主讲教师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动物科技学院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宠物营养与食品学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杨欣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中国民歌鉴赏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孟立东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数学软件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张治江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积极心理学与大学生活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符丹、牛雅杰、代江燕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风景园林艺术学院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玩转创意-基于图形设计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孔德容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语言文化学院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中国古代文学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侯雅丽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人文社会发展学院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二十四节气与农耕文化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歌唱之美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曹瑞迪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经济管理学院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品牌塑造与管理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朱郭奇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大学生社会实践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郎蕊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生命科学学院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图学思维建立与表达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侯文洁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综合素质教育学院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音乐通识教育概论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李小兵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农业知识产权保护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路海东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资源环境学院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本科毕业论文写作能力提升  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田汇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水利与建筑工程学院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道路交通安全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姜守芳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园艺学院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实验室安全技术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张静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理学院</w:t>
            </w:r>
          </w:p>
        </w:tc>
        <w:tc>
          <w:tcPr>
            <w:tcW w:w="33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数学建模实践课II</w:t>
            </w:r>
          </w:p>
        </w:tc>
        <w:tc>
          <w:tcPr>
            <w:tcW w:w="23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郑立飞</w:t>
            </w:r>
          </w:p>
        </w:tc>
      </w:tr>
    </w:tbl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270" w:right="1474" w:bottom="1349" w:left="1587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xY2UxZjZlMmY3ZGJmN2Q5NGQxNzdhZmFhMzYwMTIifQ=="/>
  </w:docVars>
  <w:rsids>
    <w:rsidRoot w:val="00000000"/>
    <w:rsid w:val="077733F3"/>
    <w:rsid w:val="081A04E8"/>
    <w:rsid w:val="082A5712"/>
    <w:rsid w:val="10FD421E"/>
    <w:rsid w:val="11AC37D3"/>
    <w:rsid w:val="11FC3D60"/>
    <w:rsid w:val="12C66A9D"/>
    <w:rsid w:val="132A3980"/>
    <w:rsid w:val="14EE2E57"/>
    <w:rsid w:val="15350FD4"/>
    <w:rsid w:val="18126E76"/>
    <w:rsid w:val="1CEE32F7"/>
    <w:rsid w:val="1EBF6C6C"/>
    <w:rsid w:val="1FE3647B"/>
    <w:rsid w:val="26AE691C"/>
    <w:rsid w:val="3372556D"/>
    <w:rsid w:val="33990EC5"/>
    <w:rsid w:val="37101ABD"/>
    <w:rsid w:val="3BB23479"/>
    <w:rsid w:val="3D74475E"/>
    <w:rsid w:val="3EED6576"/>
    <w:rsid w:val="42A81AFB"/>
    <w:rsid w:val="44987CA7"/>
    <w:rsid w:val="44F342AF"/>
    <w:rsid w:val="44F6626B"/>
    <w:rsid w:val="4A716B4E"/>
    <w:rsid w:val="4B8966E0"/>
    <w:rsid w:val="4BE17C20"/>
    <w:rsid w:val="4CB76C4E"/>
    <w:rsid w:val="4E6F0D56"/>
    <w:rsid w:val="51F30213"/>
    <w:rsid w:val="550A7AAC"/>
    <w:rsid w:val="55D7456E"/>
    <w:rsid w:val="590227F8"/>
    <w:rsid w:val="669C4EB0"/>
    <w:rsid w:val="692C211E"/>
    <w:rsid w:val="6B7706AF"/>
    <w:rsid w:val="6F1B117F"/>
    <w:rsid w:val="6F5043DB"/>
    <w:rsid w:val="736E4633"/>
    <w:rsid w:val="794A121B"/>
    <w:rsid w:val="7E9F4E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